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56" w:rsidRPr="00963F56" w:rsidRDefault="00963F56" w:rsidP="00963F56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963F56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1156CF0" wp14:editId="3398F8A0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F56" w:rsidRPr="00963F56" w:rsidRDefault="00963F56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963F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963F56" w:rsidRPr="00963F56" w:rsidRDefault="00963F56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963F5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963F56" w:rsidRPr="00963F56" w:rsidRDefault="00963F56" w:rsidP="00963F56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963F56" w:rsidRPr="00963F56" w:rsidRDefault="00116C2D" w:rsidP="00963F56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ВІСІМДЕЯТ СЬОМА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="00963F56" w:rsidRPr="00963F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963F56" w:rsidRPr="00963F56" w:rsidRDefault="00963F56" w:rsidP="00963F56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963F56" w:rsidRPr="005020A6" w:rsidRDefault="00116C2D" w:rsidP="00963F5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27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="00462DA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листопада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202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="00462DAC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№</w:t>
      </w:r>
      <w:r w:rsidR="005020A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- 87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– 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="00963F56" w:rsidRPr="00963F56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963F56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466F82" w:rsidRDefault="00466F82" w:rsidP="005020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="007F394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963F56" w:rsidRPr="00466F82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EF30E0" w:rsidRDefault="00764F54" w:rsidP="00EF30E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116C2D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18</w:t>
      </w:r>
      <w:bookmarkStart w:id="0" w:name="_GoBack"/>
      <w:bookmarkEnd w:id="0"/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462DAC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11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2974D5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Володимира ФЕДЧИШИНА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5269" w:rsidRPr="00731C39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963F56" w:rsidRDefault="00963F56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415B6" w:rsidRDefault="004230E9" w:rsidP="00F3375E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963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</w:t>
      </w:r>
      <w:r w:rsidR="00963F5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ької області від 20.12.2020 р.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(далі – Програма), </w:t>
      </w:r>
      <w:bookmarkStart w:id="1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1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B22F7A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8145F4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963F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3F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7A2DDD" w:rsidRDefault="007A2DDD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7F3948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p w:rsidR="008E60D2" w:rsidRDefault="008E60D2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ПОГОДЖЕНО: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Заступник міського голови з питань діяльності                           Володимир ЦЕЛЬОРА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виконавчих органів Обухівської міської ради                               «__»__________ 2025 року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Начальник управління капітального                                             Володимир ФЕДЧИШИН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будівництва та експлуатаційних послуг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  <w:t xml:space="preserve">           «__»__________ 2025 року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Начальник фінансового управління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  <w:t>Ніна МЕДВІДЧУК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виконавчого комітету Обухівської 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міської ради 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  <w:t>«__»__________ 2025 року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Начальник юридичного відділу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  <w:t>Сергій ПІДЛІСНИЙ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виконавчого комітету Обухівської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міської ради Київської області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  <w:t>«__»__________ 2025 року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Голова постійної комісії з питань                                                  Вікторія  ІЩЕНКО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фінансів, бюджету, планування,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соціально – економічного розвитку,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  <w:t>«__»__________ 2025 року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інвестицій та міжнародного співробітництва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Голова постійної комісії комунальної власності,                          Анатолій КІЯНЧЕНКО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житлово – комунального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господарства, енергозбереження, 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  <w:t>«__»__________ 2025 року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транспорту, благоустрою,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будівництва та   архітектури  </w:t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ab/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8E60D2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Проєкт рішення оприлюднений на веб-сайті  Обухівської міської ради ________2025 року,  розміщений на інформаційному стенді міської ради ______________2025 року</w:t>
      </w: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Pr="008E60D2" w:rsidRDefault="008E60D2" w:rsidP="008E60D2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E60D2" w:rsidRDefault="008E60D2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sectPr w:rsidR="008E60D2" w:rsidSect="00F94DD8">
      <w:pgSz w:w="12240" w:h="15840"/>
      <w:pgMar w:top="284" w:right="567" w:bottom="56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727" w:rsidRDefault="00CA6727" w:rsidP="005B5269">
      <w:pPr>
        <w:spacing w:after="0" w:line="240" w:lineRule="auto"/>
      </w:pPr>
      <w:r>
        <w:separator/>
      </w:r>
    </w:p>
  </w:endnote>
  <w:endnote w:type="continuationSeparator" w:id="0">
    <w:p w:rsidR="00CA6727" w:rsidRDefault="00CA6727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727" w:rsidRDefault="00CA6727" w:rsidP="005B5269">
      <w:pPr>
        <w:spacing w:after="0" w:line="240" w:lineRule="auto"/>
      </w:pPr>
      <w:r>
        <w:separator/>
      </w:r>
    </w:p>
  </w:footnote>
  <w:footnote w:type="continuationSeparator" w:id="0">
    <w:p w:rsidR="00CA6727" w:rsidRDefault="00CA6727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6BD"/>
    <w:rsid w:val="00066F76"/>
    <w:rsid w:val="00067F32"/>
    <w:rsid w:val="00073B10"/>
    <w:rsid w:val="00077427"/>
    <w:rsid w:val="000A5CD1"/>
    <w:rsid w:val="000B3D71"/>
    <w:rsid w:val="000B7EA7"/>
    <w:rsid w:val="000C2499"/>
    <w:rsid w:val="000E7653"/>
    <w:rsid w:val="000F7F2E"/>
    <w:rsid w:val="00100A10"/>
    <w:rsid w:val="00105D0B"/>
    <w:rsid w:val="00113A1E"/>
    <w:rsid w:val="00116C2D"/>
    <w:rsid w:val="00123704"/>
    <w:rsid w:val="001316C7"/>
    <w:rsid w:val="00157585"/>
    <w:rsid w:val="00191A0D"/>
    <w:rsid w:val="00192095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77E0B"/>
    <w:rsid w:val="00281F8C"/>
    <w:rsid w:val="002966FB"/>
    <w:rsid w:val="002974D5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66F82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421B"/>
    <w:rsid w:val="00414597"/>
    <w:rsid w:val="004155CE"/>
    <w:rsid w:val="004230E9"/>
    <w:rsid w:val="00447818"/>
    <w:rsid w:val="00462DAC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020A6"/>
    <w:rsid w:val="00527335"/>
    <w:rsid w:val="0055472E"/>
    <w:rsid w:val="0057423B"/>
    <w:rsid w:val="0059133E"/>
    <w:rsid w:val="00592E43"/>
    <w:rsid w:val="005B5269"/>
    <w:rsid w:val="005D68BF"/>
    <w:rsid w:val="005D7272"/>
    <w:rsid w:val="005E12E2"/>
    <w:rsid w:val="005E44BE"/>
    <w:rsid w:val="005F5289"/>
    <w:rsid w:val="00641C9F"/>
    <w:rsid w:val="00656006"/>
    <w:rsid w:val="00672E30"/>
    <w:rsid w:val="00687AEF"/>
    <w:rsid w:val="006907C1"/>
    <w:rsid w:val="00691D46"/>
    <w:rsid w:val="00693EDE"/>
    <w:rsid w:val="006B08BB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7F3948"/>
    <w:rsid w:val="0081085C"/>
    <w:rsid w:val="008145F4"/>
    <w:rsid w:val="008278A8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E60D2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63F56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D16FC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C010C2"/>
    <w:rsid w:val="00C02FEB"/>
    <w:rsid w:val="00C11E74"/>
    <w:rsid w:val="00C540A0"/>
    <w:rsid w:val="00C75A34"/>
    <w:rsid w:val="00C9630F"/>
    <w:rsid w:val="00CA6727"/>
    <w:rsid w:val="00CB1123"/>
    <w:rsid w:val="00CB32D3"/>
    <w:rsid w:val="00CD1F94"/>
    <w:rsid w:val="00CD2637"/>
    <w:rsid w:val="00CE4B89"/>
    <w:rsid w:val="00CE61B6"/>
    <w:rsid w:val="00CF1C4F"/>
    <w:rsid w:val="00D0483C"/>
    <w:rsid w:val="00D0744D"/>
    <w:rsid w:val="00D31F5B"/>
    <w:rsid w:val="00D4090A"/>
    <w:rsid w:val="00D46CAA"/>
    <w:rsid w:val="00D566E3"/>
    <w:rsid w:val="00D61187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94DD8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0A6D9-3FD9-4D7E-9B7A-3C58DD57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2214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VKB0</cp:lastModifiedBy>
  <cp:revision>10</cp:revision>
  <cp:lastPrinted>2025-10-23T11:04:00Z</cp:lastPrinted>
  <dcterms:created xsi:type="dcterms:W3CDTF">2025-09-11T06:40:00Z</dcterms:created>
  <dcterms:modified xsi:type="dcterms:W3CDTF">2025-11-18T16:06:00Z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